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17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2</w:t>
      </w:r>
    </w:p>
    <w:p w14:paraId="3DE7E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 о. главного врача</w:t>
      </w:r>
      <w:r>
        <w:rPr>
          <w:sz w:val="24"/>
          <w:szCs w:val="24"/>
        </w:rPr>
        <w:t xml:space="preserve"> </w:t>
      </w:r>
    </w:p>
    <w:p w14:paraId="51EB49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40" w:firstLineChars="23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БУЗ Орловской области </w:t>
      </w:r>
    </w:p>
    <w:p w14:paraId="0E3F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160" w:firstLineChars="21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«Орловский областной центр </w:t>
      </w:r>
    </w:p>
    <w:p w14:paraId="375793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000" w:firstLineChars="250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по профилактике </w:t>
      </w:r>
    </w:p>
    <w:p w14:paraId="75997D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880" w:firstLineChars="2450"/>
        <w:jc w:val="both"/>
        <w:textAlignment w:val="auto"/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и борьбе со СПИД </w:t>
      </w:r>
    </w:p>
    <w:p w14:paraId="1B59BA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040" w:firstLineChars="2100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>и инфекционными заболеваниями»</w:t>
      </w:r>
    </w:p>
    <w:p w14:paraId="5AFF1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sz w:val="24"/>
          <w:szCs w:val="24"/>
        </w:rPr>
        <w:t xml:space="preserve"> от «</w:t>
      </w:r>
      <w:r>
        <w:rPr>
          <w:rFonts w:hint="default"/>
          <w:sz w:val="24"/>
          <w:szCs w:val="24"/>
          <w:lang w:val="ru-RU"/>
        </w:rPr>
        <w:t xml:space="preserve"> 30 </w:t>
      </w:r>
      <w:r>
        <w:rPr>
          <w:sz w:val="24"/>
          <w:szCs w:val="24"/>
        </w:rPr>
        <w:t>»</w:t>
      </w:r>
      <w:r>
        <w:rPr>
          <w:rFonts w:hint="default"/>
          <w:sz w:val="24"/>
          <w:szCs w:val="24"/>
          <w:lang w:val="ru-RU"/>
        </w:rPr>
        <w:t xml:space="preserve"> января 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 г.  №____</w:t>
      </w:r>
    </w:p>
    <w:p w14:paraId="632C6C0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793E30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939C407">
      <w:pPr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№ 1</w:t>
      </w:r>
    </w:p>
    <w:p w14:paraId="742CF9C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 охране труда для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главной медицинской сестры</w:t>
      </w:r>
    </w:p>
    <w:p w14:paraId="59CF39B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F5F292F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14:paraId="1FE753E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8ACA20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главной медицинской сестры.</w:t>
      </w:r>
    </w:p>
    <w:p w14:paraId="269DCF5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Настоящая инструкция по охране труда для главной медицинской сестры разработана на основе установленных обязательных требований по охране труда в Российской Федерации, а также:</w:t>
      </w:r>
    </w:p>
    <w:p w14:paraId="0221DA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изучения работ главной медицинской сестры;</w:t>
      </w:r>
    </w:p>
    <w:p w14:paraId="0D5E362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14:paraId="6148647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стандарта;</w:t>
      </w:r>
    </w:p>
    <w:p w14:paraId="1E3F219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работ главной медицинской сестры;</w:t>
      </w:r>
    </w:p>
    <w:p w14:paraId="463DBB2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при выполнении работ главной медицинской сестры;</w:t>
      </w:r>
    </w:p>
    <w:p w14:paraId="587E954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главной медицинской сестры.</w:t>
      </w:r>
    </w:p>
    <w:p w14:paraId="574000E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главных медицинских сестер при выполнении ими трудовых обязанностей независимо от их квалификации и стажа работы.</w:t>
      </w:r>
    </w:p>
    <w:p w14:paraId="34841F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D50C6E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14:paraId="375A84D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B05E58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14:paraId="0FA0BC1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2.1.1. Трудовой кодекс Российской Федерации от 30.12.2001г № 197-ФЗ;</w:t>
      </w:r>
    </w:p>
    <w:p w14:paraId="589CAD8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2.1.2. Правила по охране труда в медицинских организациях (приказ Минтруда от 18.12.2020г № 928н);</w:t>
      </w:r>
    </w:p>
    <w:p w14:paraId="4539522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2.1.4. Правила по охране труда при эксплуатации электроустановок (приказ Минтруда от 15.12.2020г № 903н);</w:t>
      </w:r>
    </w:p>
    <w:p w14:paraId="18E16C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2.1.5. Приказ Министерства труда и социальной защиты Российской Федерации от 29.10.2021г № 772н  «Об утверждении основных требований к порядку разработки и содержанию правил и инструкций по охране труда, разрабатываемых работодателем».</w:t>
      </w:r>
    </w:p>
    <w:p w14:paraId="1CA4EB1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644FD3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CED777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ED5C3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F5F022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 Общие требования охраны труда</w:t>
      </w:r>
    </w:p>
    <w:p w14:paraId="45705F7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EB45E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 Работнику необходимо выполнять свои обязанности в соответствии с требованиями настоящей инструкции.</w:t>
      </w:r>
    </w:p>
    <w:p w14:paraId="7BA7EB22">
      <w:pPr>
        <w:spacing w:before="0" w:beforeAutospacing="0" w:after="0" w:afterAutospacing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К производству работ главной медицинской сестрой допускаются лица старше 18 лет, прошедшие:</w:t>
      </w:r>
    </w:p>
    <w:p w14:paraId="3A05D56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медицинский осмотр;</w:t>
      </w:r>
    </w:p>
    <w:p w14:paraId="06B1F09B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вводный и первичный инструктаж по охране труда на рабочем месте;</w:t>
      </w:r>
    </w:p>
    <w:p w14:paraId="34311FA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охране труда, в том числе, обучение и проверку знаний безопасным методам и приемам выполнения работ;</w:t>
      </w:r>
    </w:p>
    <w:p w14:paraId="6428964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правилам электробезопасности, проверку знаний правил электробезопасности в объеме соответствующей группы по электробезопасности;</w:t>
      </w:r>
    </w:p>
    <w:p w14:paraId="1AF66A0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по оказанию первой помощи пострадавшему при несчастных случаях на производстве, микроповреждениях (микротравмах), произошедших при выполнении работ;</w:t>
      </w:r>
    </w:p>
    <w:p w14:paraId="038DD363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и проверку знаний по использованию (применению) средств индивидуальной защиты;</w:t>
      </w:r>
    </w:p>
    <w:p w14:paraId="638558EE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стажировку на рабочем месте (продолжительностью не менее 2 смен);</w:t>
      </w:r>
    </w:p>
    <w:p w14:paraId="648C9657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3.1.2.8.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мерам пожарной безопасности;</w:t>
      </w:r>
    </w:p>
    <w:p w14:paraId="0A2D14DB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3.1.2.9.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допущенные в установленном порядке к самостоятельной работе.</w:t>
      </w:r>
    </w:p>
    <w:p w14:paraId="69D645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3.1.3. Работник при выполнении работ должен иметь 2 гр.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электробезопасности.</w:t>
      </w:r>
    </w:p>
    <w:p w14:paraId="444B0DB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Повторный инструктаж проводится по программе первичного инструктажа один раз в шесть месяцев непосредственным руководителем работ.</w:t>
      </w:r>
    </w:p>
    <w:p w14:paraId="42D0D8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Внеплановый инструктаж проводится непосредственным руководителем работ при:</w:t>
      </w:r>
    </w:p>
    <w:p w14:paraId="135F40D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изменениях в эксплуатации оборудования, технологических процессах, использовании сырья и материалов, влияющими на безопасность труда;</w:t>
      </w:r>
    </w:p>
    <w:p w14:paraId="2E6E8B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изменении должностных (функциональных) обязанностей работников, непосредственно связанных с осуществлением производственной деятельности, влияющими на безопасность труда;</w:t>
      </w:r>
    </w:p>
    <w:p w14:paraId="0C7C272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изменении нормативных правовых актов, содержащих государственные нормативные требования охраны труда, затрагивающими непосредственно трудовые функции работника, а также изменениями локальных нормативных актов организации, затрагивающими требования охраны труда в организации;</w:t>
      </w:r>
    </w:p>
    <w:p w14:paraId="18FF162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выявлении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соответственно, представляющих угрозу жизни и здоровью работников;</w:t>
      </w:r>
    </w:p>
    <w:p w14:paraId="35AD365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требовании должностных лиц федеральной инспекции труда при установлении нарушений требований охраны труда;</w:t>
      </w:r>
    </w:p>
    <w:p w14:paraId="60C1845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 произошедших авариях и несчастных случаях на производстве;</w:t>
      </w:r>
    </w:p>
    <w:p w14:paraId="694A935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ж) перерыве в работе продолжительностью более 60 календарных дней;</w:t>
      </w:r>
    </w:p>
    <w:p w14:paraId="25260E6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з) решении работодателя.</w:t>
      </w:r>
    </w:p>
    <w:p w14:paraId="555E7B2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3.1.6. Целевой инструктаж проводится непосредственным руководителем работ в следующих случаях:</w:t>
      </w:r>
    </w:p>
    <w:p w14:paraId="264648C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перед проведением работ, выполнение которых допускается только под непрерывным контролем работодателя, работ повышенной опасности, в том числе работ, на производство которых в соответствии с нормативными правовыми актами требуется оформление наряда-допуска и других распорядительных документов на производство работ;</w:t>
      </w:r>
    </w:p>
    <w:p w14:paraId="3E9F175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перед выполнением работ на объектах повышенной опасности;</w:t>
      </w:r>
    </w:p>
    <w:p w14:paraId="7EB7044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 перед выполнением работ, не относящихся к основному технологическому процессу и не предусмотренных должностными (производственными) инструкциями;</w:t>
      </w:r>
    </w:p>
    <w:p w14:paraId="57A03EE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 перед выполнением работ по ликвидации последствий чрезвычайных ситуаций;</w:t>
      </w:r>
    </w:p>
    <w:p w14:paraId="2C3FA1C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 в иных случаях, установленных работодателем.</w:t>
      </w:r>
    </w:p>
    <w:p w14:paraId="3572DB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3.1.7. Работник, не прошедший своевременно инструктажи, обучение и проверку знаний требований охраны труда, к самостоятельной работе не допускается.</w:t>
      </w:r>
    </w:p>
    <w:p w14:paraId="1C7F465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3.1.8. Работнику запрещается пользоваться инструментом, приспособлениями и оборудованием, безопасному обращению с которым он не обучен.</w:t>
      </w:r>
    </w:p>
    <w:p w14:paraId="41BEB5D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3.1.9. Для предупреждения возможности возникновения пожара работник должен соблюдать требования пожарной безопасности сам и не допускать нарушения этих требований другими работниками; курить разрешается только в специально отведенных для этого местах.</w:t>
      </w:r>
    </w:p>
    <w:p w14:paraId="4CCE1EA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3.1.10. Работник, допустивший нарушение или невыполнение требований инструкции по охране труда, рассматривается как нарушитель производственной дисциплины и может быть привлечен к дисциплинарной ответственности, а в зависимости от последствий – и к уголовной; если нарушение связано с причинением материального ущерба, то виновный может привлекаться к материальной ответственности в установленном порядке.</w:t>
      </w:r>
    </w:p>
    <w:p w14:paraId="127BCD6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3.2. Соблюдение правил внутреннего распорядка.</w:t>
      </w:r>
    </w:p>
    <w:p w14:paraId="51273690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 Главная медицинская сестра обязана соблюдать действующие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14:paraId="503389C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3.3. Требования по выполнению режимов труда и отдыха при выполнении работ главной медицинской сестрой.</w:t>
      </w:r>
    </w:p>
    <w:p w14:paraId="5D276D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3.3.1. При выполнении работ главная медицинская сестра обязана соблюдать режимы труда и отдыха.</w:t>
      </w:r>
    </w:p>
    <w:p w14:paraId="20415BF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 Продолжительность ежедневной работы, перерывов для отдыха и приема пищи определяется Правилами трудового распорядка.</w:t>
      </w:r>
    </w:p>
    <w:p w14:paraId="5462443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14:paraId="6CC1EA1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3.3.4 Каждая главная медицинская сестра должна выходить на работу своевременно, отдохнувшим, подготовленным к работе.</w:t>
      </w:r>
    </w:p>
    <w:p w14:paraId="3CEDEC8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3.4.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14:paraId="40D334C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3.4.1. Во время работы на главную медицинскую сестру могут действовать следующие опасные и вредные производственные факторы: </w:t>
      </w:r>
    </w:p>
    <w:p w14:paraId="312DDD0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повышенная психоэмоциональная и физическая нагрузка;</w:t>
      </w:r>
    </w:p>
    <w:p w14:paraId="7761B7D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заражения возбудителями инфекционных болезней;</w:t>
      </w:r>
    </w:p>
    <w:p w14:paraId="570DDF98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вредное воздействие (общее и местное) химических агентов (медикаментов, дезинфицирующих средств и др.) с возможным развитием общих и местных аллергических, токсико-аллергических реакций, интоксикаций и др.;</w:t>
      </w:r>
    </w:p>
    <w:p w14:paraId="7CD2B45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механических повреждений острыми и режущими предметами;</w:t>
      </w:r>
    </w:p>
    <w:p w14:paraId="4A6E879F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 поражения электрическим током;</w:t>
      </w:r>
    </w:p>
    <w:p w14:paraId="70273B1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ультрафиолетовое облучение от бактерицидной лампы.</w:t>
      </w:r>
    </w:p>
    <w:p w14:paraId="5D9CEDE2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3.4.1.7.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высокий риск травмирования позвоночника при уходе за пациентами.</w:t>
      </w:r>
    </w:p>
    <w:p w14:paraId="223B8EF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В качестве опасностей, в соответствии с перечнем профессиональных рисков и опасностей, представляющих угрозу жизни и здоровью работников, при выполнении работ главной медицинской сестрой могут возникнуть следующие риски:</w:t>
      </w:r>
    </w:p>
    <w:p w14:paraId="0A4B9A0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механические опасности:</w:t>
      </w:r>
    </w:p>
    <w:p w14:paraId="513757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б)опасность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 w14:paraId="362654B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падения из-за внезапного появления на пути следования большого перепада высот;</w:t>
      </w:r>
    </w:p>
    <w:p w14:paraId="2247871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удара;</w:t>
      </w:r>
    </w:p>
    <w:p w14:paraId="39DAF64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быть уколотым или проткнутым в результате воздействия движущихся колющих частей;</w:t>
      </w:r>
    </w:p>
    <w:p w14:paraId="746E6C3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опасность натыкания на неподвижную колющую поверхность (острие).</w:t>
      </w:r>
    </w:p>
    <w:p w14:paraId="7988692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3.5.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14:paraId="632DFEB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3.5.1. При выполнении работ главная медицинская сестра обеспечивается спецодеждой, спецобувью и СИЗ в соответствии с утвержденным порядком выдачи СИЗ в учреждении.</w:t>
      </w:r>
    </w:p>
    <w:p w14:paraId="7891529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 w14:paraId="1A062A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3.5.3. Средства индивидуальной защиты, на которые не имеется технической документации, к применению не допускаются.</w:t>
      </w:r>
    </w:p>
    <w:p w14:paraId="1D28CB0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14:paraId="3E080B0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3.6.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 w14:paraId="267B519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руководителю, любым доступным для этого способом и обратиться в здравпункт (при наличии).</w:t>
      </w:r>
    </w:p>
    <w:p w14:paraId="779A256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3.6.2. Главная медицинская сестра должна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A10BBD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14:paraId="14AADC3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3.6.4. Главная медицинская сестра должна знать и уметь применять приемы оказания первой помощи при биологических авариях, травмах, ожогах, отравлениях, аллергических реакциях и т. п.</w:t>
      </w:r>
    </w:p>
    <w:p w14:paraId="4DF70CF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3.7. Правила личной гигиены, которые должен знать и соблюдать работник при выполнении работы.</w:t>
      </w:r>
    </w:p>
    <w:p w14:paraId="0B951EC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 w14:paraId="7B93EA7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14:paraId="3DC138B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3.7.3. Перед приемом пищи обязательно мыть руки теплой водой с мылом.</w:t>
      </w:r>
    </w:p>
    <w:p w14:paraId="3C34134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3.7.4. Главная медицинская сестра после каждой манипуляции должна мыть руки с моющим средством (мылом, гелем).</w:t>
      </w:r>
    </w:p>
    <w:p w14:paraId="7A532F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Главная медицинская сестра должна быть обеспечена в достаточном количестве эффективными средствами для мытья и обеззараживания рук, а также средствами для ухода за кожей рук (кремы, лосьоны и др.) для снижения риска возникновения контактных дерматитов; для высушивания рук применять тканевые или бумажные полотенца или салфетки одноразового использования.</w:t>
      </w:r>
    </w:p>
    <w:p w14:paraId="15B0BFF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3.7.5. Для питья употреблять воду из диспенсеров, чайников.</w:t>
      </w:r>
    </w:p>
    <w:p w14:paraId="78C217B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3.7.6. Курить и принимать пищу разрешается только в специально отведенных для этой цели местах.</w:t>
      </w:r>
    </w:p>
    <w:p w14:paraId="7BD2F46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 Главная медицинская сестра, находясь на работе, должна соблюдать следующие требования:</w:t>
      </w:r>
    </w:p>
    <w:p w14:paraId="78F473A6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ходить только по установленным проходам и переходным мостикам (при наличии);</w:t>
      </w:r>
    </w:p>
    <w:p w14:paraId="2A62DAB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садиться и не облокачиваться на случайные предметы и ограждения;</w:t>
      </w:r>
    </w:p>
    <w:p w14:paraId="0A67BE7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подниматься и не спускаться бегом по лестничным маршам;</w:t>
      </w:r>
    </w:p>
    <w:p w14:paraId="52DC680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прикасаться к электрическим проводам и кабелям;</w:t>
      </w:r>
    </w:p>
    <w:p w14:paraId="611B3CEC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3.7.7.5.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 внимание на знаки безопасности и выполнять их требования.</w:t>
      </w:r>
    </w:p>
    <w:p w14:paraId="2EBB8F46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FEFB9FC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 Требования охраны труда перед началом работы</w:t>
      </w:r>
    </w:p>
    <w:p w14:paraId="5211B2A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3A5EA9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14:paraId="41A52D1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4.1.1. Подготовить рабочее место:  </w:t>
      </w:r>
    </w:p>
    <w:p w14:paraId="0F022EC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4.1.1.1.проверить наличие в кабинете необходимого оборудования, спецодежды, перчаток, масок, а также мыла и др.;</w:t>
      </w:r>
    </w:p>
    <w:p w14:paraId="0366BCF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4.1.1.2.проверить наличие рабочих растворов для дезинфекции использованных шприцев, игл, расходных материалов, перчаток и др. в соответствующих маркированных емкостях.</w:t>
      </w:r>
    </w:p>
    <w:p w14:paraId="3528B087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емкости с дезинфекционными растворами должны закрываться плотными крышками. Емкости для колющих и режущих предметов должны иметь плотные (непрокалывающиеся) стенки;</w:t>
      </w:r>
    </w:p>
    <w:p w14:paraId="6C8EEB05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4.1.1.3.</w:t>
      </w:r>
      <w:r>
        <w:rPr>
          <w:rFonts w:ascii="Times New Roman" w:hAnsi="Times New Roman" w:cs="Times New Roman"/>
          <w:color w:val="000000"/>
          <w:sz w:val="24"/>
          <w:szCs w:val="24"/>
        </w:rPr>
        <w:t>продезинфицировать рабочие поверхности столов.</w:t>
      </w:r>
    </w:p>
    <w:p w14:paraId="73D27BE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4.1.2. При работе с пациентами все манипуляции с риском загрязнения рук кровью и другими биологическими средами выполнять в медицинских перчатках, манипуляции высокого риска (венепункция, переливание крови и др.) – в перчатках повышенной прочности.</w:t>
      </w:r>
    </w:p>
    <w:p w14:paraId="7E2ED8F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4.1.3. Полученные для работы наркотические средства и психотропные вещества, а также ядовитые лекарственные средства поместить в сейф, приготовленные для работы медикаменты проверить на срок годности.</w:t>
      </w:r>
    </w:p>
    <w:p w14:paraId="0595660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4.2. Порядок проверки исходных материалов (заготовки, полуфабрикаты).</w:t>
      </w:r>
    </w:p>
    <w:p w14:paraId="4AE7E0A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4.2.1. Перед началом работы работник обязан проверить исправность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комплектность исходных материалов (заготовок, полуфабрикатов).</w:t>
      </w:r>
    </w:p>
    <w:p w14:paraId="02B0409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14:paraId="54B0384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4.3.1. Перед началом работы работник обязан надеть положенные спецодежду, спецобувь и средства индивидуальной защиты, предварительно проверив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исправность.</w:t>
      </w:r>
    </w:p>
    <w:p w14:paraId="12E0D2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 w14:paraId="1F28B7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14:paraId="384430E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4.4. Порядок проверки исправности оборудования, приспособлений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14:paraId="2D3BE84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4.4.1. Прием смены или работы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6CBC9C5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4.4.2.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работе до тех пор, пока не будут устранены неисправности.</w:t>
      </w:r>
    </w:p>
    <w:p w14:paraId="337229B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4.4.3.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 инструмента.</w:t>
      </w:r>
    </w:p>
    <w:p w14:paraId="7F922A3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4.4.4. Проверить наличие аптечки первой помощи, противопожарного инвентаря, наличие средств индивидуальной защиты.</w:t>
      </w:r>
    </w:p>
    <w:p w14:paraId="612F3BB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4.5. Работник не должен приступать к работе, если условия труда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 w14:paraId="6237DD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F7A2EF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 Требования охраны труда во время работы</w:t>
      </w:r>
    </w:p>
    <w:p w14:paraId="45885A1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7571C7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14:paraId="5A03D20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5.1.1. Каждого пациента рассматривать как потенциально инфицированного, принимая универсальные меры безопасности.</w:t>
      </w:r>
    </w:p>
    <w:p w14:paraId="032F177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При работе с пациентами все манипуляции с риском загрязнения рук кровью и другими биологическими жидкостями выполнять в медицинских перчатках, манипуляции высокого риска (венепункция, переливание крови и др.) – в перчатках повышенной прочности. При угрозе разбрызгивания крови обязательно надевать маски, защитные очки (щитки), непромокаемые фартуки. Не допускать оголения рук между рукавом и верхним краем перчаток.</w:t>
      </w:r>
    </w:p>
    <w:p w14:paraId="14B35FE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5.1.3. Использовать безопасные методы снятия перчаток. Перчатки, снятые единожды, повторно не используются. Использованные перчатки замачиваются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дезинфицирующем растворе.</w:t>
      </w:r>
    </w:p>
    <w:p w14:paraId="3768C63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5.1.4. Особая осторожность соблюдается при работе с режущими и колющими предметами (иглы, скальпели, ножницы, стеклянные предметы).</w:t>
      </w:r>
    </w:p>
    <w:p w14:paraId="64394F4D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осторожным при вскрытии бутылок, флаконов.</w:t>
      </w:r>
    </w:p>
    <w:p w14:paraId="44F61AD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5.1.5. Использованные изделия медицинского назначения сразу после окончания манипуляции или процедуры необходимо подвергать обеззараживанию.</w:t>
      </w:r>
    </w:p>
    <w:p w14:paraId="1BB6FA5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5.1.6. После дезинфекции изделий медицинского назначения их разборку, мытье, ополаскивание необходимо проводить в резиновых перчатках.</w:t>
      </w:r>
    </w:p>
    <w:p w14:paraId="70353D7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5.1.7. Поверхности рабочих столов в конце рабочего дня (а в случае загрязнения кровью – немедленно) обрабатываются дезинфицирующими средствами в соответствии с установленной методикой. Запрещается работать с документами на необработанных поверхностях рабочих столов.</w:t>
      </w:r>
    </w:p>
    <w:p w14:paraId="33DA88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5.1.8. Главная медицинская сестра должна соблюдать меры предосторожности при работе с дезинфицирующими средствами, использовать средства индивидуальной защиты.</w:t>
      </w:r>
    </w:p>
    <w:p w14:paraId="4E54EE0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5.1.9. Хранить дезинфекционные средства необходимо в таре (упаковке) поставщика, снабженной этикеткой, в специально предназначенных местах.</w:t>
      </w:r>
    </w:p>
    <w:p w14:paraId="325201A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5.1.10. Образцы крови (сыворотки) должны доставляться в лабораторию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герметично закрытых пробирках. Запрещается вкладывать в пробирки с кровью направления на лабораторные исследования и закрывать пробирки ватными или марлевыми тампонами.</w:t>
      </w:r>
    </w:p>
    <w:p w14:paraId="619396D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переливать кровь и жидкости через край пробирки.</w:t>
      </w:r>
    </w:p>
    <w:p w14:paraId="26AA64A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5.1.11. Для доставки в лабораторию образцы крови (сыворотки) должны быть установлены в контейнеры с закрывающимися крышками, изготовленными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материала, который не портится при дезинфекции.</w:t>
      </w:r>
    </w:p>
    <w:p w14:paraId="00C529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 (сырье, заготовки, полуфабрикаты);</w:t>
      </w:r>
    </w:p>
    <w:p w14:paraId="6DEA32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14:paraId="2603FE5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14:paraId="6E2DF79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14:paraId="7A568B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5.3.2. Отходы следует удалять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уборочных средств, исключающих травмирование работников.</w:t>
      </w:r>
    </w:p>
    <w:p w14:paraId="6FB2CB8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14:paraId="1E1CBEC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14:paraId="56AB56D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14:paraId="1E315CA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14:paraId="4A3ECB8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14:paraId="4630A4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 w14:paraId="328A094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5.6. Не курить, не принимать пищу на рабочем месте.</w:t>
      </w:r>
    </w:p>
    <w:p w14:paraId="24A6A61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 w14:paraId="65021D1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50F0D18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 Требования охраны труда в аварийных ситуациях</w:t>
      </w:r>
    </w:p>
    <w:p w14:paraId="161B2B2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EA88F8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14:paraId="77969FF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 При выполнении работ главной медицинской сестрой возможно возникновение следующих аварийных ситуаций:</w:t>
      </w:r>
    </w:p>
    <w:p w14:paraId="7E9F54A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14:paraId="03E48CCC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14:paraId="43B614F0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6.1.1.3.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14:paraId="4D1C44D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14:paraId="7A3C63C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руководителя.</w:t>
      </w:r>
    </w:p>
    <w:p w14:paraId="1727CB4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 w14:paraId="539B353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6.3. Действия работников при возникновении аварий и аварийных ситуаций.</w:t>
      </w:r>
    </w:p>
    <w:p w14:paraId="636B1FB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6.3.1. К аварийным ситуациям относят: повреждение кожных покровов медицинским инструментарием во время манипуляций и при его обработке (до дезинфекции); попадание потенциально инфицированного материала на кожу и слизистые; разбрызгивание крови при центрифугировании; разрывы и проколы перчаток при проведении манипуляций, при обработке использованного инструментария и др.</w:t>
      </w:r>
    </w:p>
    <w:p w14:paraId="2529E09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6.3.2. Все рабочие места должны быть обеспечены дезинфицирующим раствором и аптечкой, в которую входят 70% спирт, йод, перевязочный материал, навеска марганцовокислого калия и соответствующее количество дистиллированной воды для его разведения.</w:t>
      </w:r>
    </w:p>
    <w:p w14:paraId="095487C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 При загрязнении рук кровью и другими биологическими жидкостями следует:</w:t>
      </w:r>
    </w:p>
    <w:p w14:paraId="43712DE9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удалить загрязнения тампоном или салфеткой, смоченной антисептиком; </w:t>
      </w:r>
    </w:p>
    <w:p w14:paraId="4DDB7DA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дважды обработать руки антисептиком;</w:t>
      </w:r>
    </w:p>
    <w:p w14:paraId="43051454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вымыть руки мылом и водой;</w:t>
      </w:r>
    </w:p>
    <w:p w14:paraId="69289208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тщательно высушить руки полотенцем однократного использования;</w:t>
      </w:r>
    </w:p>
    <w:p w14:paraId="6E372175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6.3.3.5.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обработать антисептиком.</w:t>
      </w:r>
    </w:p>
    <w:p w14:paraId="11B24572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6.3.4. При попадании крови (другой биологической жидкости) в глаза их следует промыть водой или раствором марганцовокислого калия в разведении 1:10000, рот прополоскать 70% спиртом.</w:t>
      </w:r>
    </w:p>
    <w:p w14:paraId="0FC9A3C4">
      <w:pPr>
        <w:spacing w:before="0" w:beforeAutospacing="0" w:after="0" w:afterAutospacing="0"/>
        <w:ind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6.3.5. При повреждении кожи (порез, укол) из поврежденной поверхности выдавить кровь, кожу обработать 70% спиртом, затем - йодом.</w:t>
      </w:r>
    </w:p>
    <w:p w14:paraId="7C3FF0B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6.3.6. При попадании крови (другой биологической жидкости) на халат, одежду это место немедленно обработать дезинфицирующим раствором, затем обеззаразить перчатки, снять халат и замочить его в дезинфицирующем растворе. Обувь двукратно протереть ветошью, смоченной дезинфицирующим раствором. Кожу рук и других участков тела под загрязненной одеждой протирают 70% спиртом.</w:t>
      </w:r>
    </w:p>
    <w:p w14:paraId="18197FF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6.3.7. При аварийных ситуациях, связанных с проливом крови, все участники немедленно приступают к ликвидации аварии.</w:t>
      </w:r>
    </w:p>
    <w:p w14:paraId="4954F7E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Загрязненную одежду необходимо снять и замочить в растворе дезинфицирующего препарата, обладающего вирулоцидным действием, в специальной промаркированной емкости. Для проведения уборки надеть соответствующую защитную одежду и резиновые перчатки. Все загрязненные или подозрительные на загрязнение кровью поверхности пола и предметов обстановки обработать раствором дезинфектанта, обладающего вирулицидным действием, в отношении гепатита В и С и ВИЧ. </w:t>
      </w:r>
    </w:p>
    <w:p w14:paraId="00B0167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Разбитую стеклянную (полимерную) посуду залить дезраствором, после окончания времени экспозиции осколки убрать с помощью веника и совка, а поверхности очистить с помощью моющих средств. Использованную ветошь замочить в дезинфицирующем растворе, уборочный инвентарь продезинфицировать.</w:t>
      </w:r>
    </w:p>
    <w:p w14:paraId="1A420A5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окончании уборки включить бактерицидный облучатель.</w:t>
      </w:r>
    </w:p>
    <w:p w14:paraId="1509138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6.3.8. Все случаи, связанные с риском заражения гепатитом и ВИЧ, следует регистрировать в журнале учета травм медицинских работников, докладывать о них руководству.</w:t>
      </w:r>
    </w:p>
    <w:p w14:paraId="5DDF5A9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6.3.9. Медицинским работникам (ранее не вакцинированным против гепатита В), у которых произошел эпидемиологически значимый контакт с материалом, контаминированным (подозрительным) вирусом гепатита В (через кожу - уколы иглами, порезы, травмирование нестерильными медицинскими инструментами и т. д.; или через слизистые оболочки - попадание биологических жидкостей на конъюнктиву глаз, слизистые носа или рта), в кратчайшие сроки (не позднее 2 дней) проводится экстренная профилактика специфическим иммуноглобулином и иммунизация вакциной против гепатита В трехкратно по экстренной схеме: 0-1-2 мес. с ревакцинацией через 12 мес.</w:t>
      </w:r>
    </w:p>
    <w:p w14:paraId="5967B29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 медицинский работник ранее был вакцинирован против гепатита В, тактика экстренной специфической профилактики в отношении него решается индивидуально и зависит от уровня напряженности его иммунитета. Пострадавшие, подвергшиеся риску инфицирования, должны наблюдаться не менее 6 мес. у врача-инфекциониста (терапевта).</w:t>
      </w:r>
    </w:p>
    <w:p w14:paraId="3C4F132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6.3.10. Медицинским работникам, подвергшимся в аналогичных ситуациях риску парентерального заражения ВИЧ-инфекцией, проводится экстренная химиопрофилактика 1-2-3 антиретровирусными препаратами (в зависимости от степени риска) в течение первых 48-72 ч после травмы (инфицирования) на базе регионального Центра по борьбе и профилактике ВИЧ-инфекции и медицинское наблюдение с исследованием крови на антитела к ВИЧ через 3, 6 и 12 мес.</w:t>
      </w:r>
    </w:p>
    <w:p w14:paraId="7D62DEA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6.3.11. При обнаружении во время работы неисправностей применяемого оборудования, инструмента, при которых, согласно требованиям инструкций заводов-изготовителей, запрещается их эксплуатация, медицинские сестры обязаны прекратить работу, отключить оборудование и доложить об этом (заведующему) отделения.</w:t>
      </w:r>
    </w:p>
    <w:p w14:paraId="24B9CB25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6.3.12. При пожаре сестры должны действовать в соответствии с Инструкцией по пожарной безопасности.</w:t>
      </w:r>
    </w:p>
    <w:p w14:paraId="1BCE731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 w14:paraId="7B34E17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 w14:paraId="632D2E70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14:paraId="20EB6E27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6.4.3 При наличии ран необходимо наложить повязку, при артериальном кровотечении - наложить жгут.</w:t>
      </w:r>
    </w:p>
    <w:p w14:paraId="5918C5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14:paraId="5BBACA7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14:paraId="337CEB4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943A73A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 Требования охраны труда по окончании работы</w:t>
      </w:r>
    </w:p>
    <w:p w14:paraId="77A2C604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E4159B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7.1. Порядок окончания работы.</w:t>
      </w:r>
    </w:p>
    <w:p w14:paraId="096BC5C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7.1.1. Передача смены или окончание работы должны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14:paraId="059E480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14:paraId="3144DB6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7.2.1.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 w14:paraId="4217FCC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14:paraId="0B1BB98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14:paraId="72FE9228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14:paraId="073CAE53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завершении работы медицинские сестры должны:</w:t>
      </w:r>
    </w:p>
    <w:p w14:paraId="507CEF13">
      <w:pPr>
        <w:numPr>
          <w:ilvl w:val="0"/>
          <w:numId w:val="0"/>
        </w:numPr>
        <w:spacing w:before="0" w:beforeAutospacing="0" w:after="0" w:afterAutospacing="0"/>
        <w:ind w:right="180" w:rightChars="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медицинские отходы класса Б, в том числе одноразовые шприцы, сначала обеззаразить;</w:t>
      </w:r>
    </w:p>
    <w:p w14:paraId="5E2C667E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 дезинфекции собрать в одноразовую герметичную упаковку (пакеты), имеющую желтую окраску;</w:t>
      </w:r>
    </w:p>
    <w:p w14:paraId="4B62E7BB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 манипуляции, связанные со сбором и обеззараживанием отходов, опасных в эпидемиологическом отношении, проводить в халате, марлевой или другой маске и резиновых перчатках.</w:t>
      </w:r>
    </w:p>
    <w:p w14:paraId="36E5CED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7.4.1.3.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запрещается производить предварительную сортировку, пересыпать необеззараженные отходы классов Б и В из одной емкости в другую, утрамбовывать их руками;</w:t>
      </w:r>
    </w:p>
    <w:p w14:paraId="53BFB044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7.4.1.4.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использованные многоразовые инструменты (ножницы, пинцет) продезинфицировать в соответствии с инструкцией;</w:t>
      </w:r>
    </w:p>
    <w:p w14:paraId="4856470F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7.4.1.5.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снять халат, шапочку, маску и отправить в стирку; защитные очки (щитки), фартук продезинфицировать;</w:t>
      </w:r>
    </w:p>
    <w:p w14:paraId="19EE7BB1">
      <w:pPr>
        <w:spacing w:before="0" w:beforeAutospacing="0" w:after="0" w:afterAutospacing="0"/>
        <w:ind w:right="180" w:firstLine="72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7.4.1.6.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индивидуальной защиты и обувь убрать в индивидуальный шкаф.</w:t>
      </w:r>
    </w:p>
    <w:p w14:paraId="0878658A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Текущая уборка по окончании работ проводится младшим медицинским персоналом под контролем медицинской сестры.</w:t>
      </w:r>
    </w:p>
    <w:p w14:paraId="5FE8161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14:paraId="2F038AF1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7.5.1. Работники должны:</w:t>
      </w:r>
    </w:p>
    <w:p w14:paraId="7B3F757B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принять душ (при необходимости)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5998E771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" w:eastAsia="en-US" w:bidi="ar"/>
        </w:rPr>
        <w:t>–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надеть личную одежду.</w:t>
      </w:r>
    </w:p>
    <w:p w14:paraId="2503451F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14:paraId="48E56DB9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14:paraId="737EFBEC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7.7. По окончании работ по наряду-допуску (при наличии) закрыть наряд-допуск.</w:t>
      </w:r>
    </w:p>
    <w:p w14:paraId="174BCCF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7.8. Выйти с территории предприятия учреждения через проходную.</w:t>
      </w:r>
    </w:p>
    <w:p w14:paraId="4985F2C2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1922F16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Ведущий инженер по охране труда                                                     </w:t>
      </w:r>
      <w:r>
        <w:rPr>
          <w:rFonts w:ascii="Times New Roman" w:hAnsi="Times New Roman" w:eastAsia="Calibri" w:cs="Times New Roman"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>
            <wp:extent cx="571500" cy="329565"/>
            <wp:effectExtent l="0" t="0" r="0" b="13335"/>
            <wp:docPr id="6" name="Рисунок 1" descr="D:\Сергей Лазарев\ГОиЧС\Центральная крупяная компания\ЦКК\Моя электронная подпись\Электронная 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D:\Сергей Лазарев\ГОиЧС\Центральная крупяная компания\ЦКК\Моя электронная подпись\Электронная подпис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044" cy="33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ru-RU"/>
        </w:rPr>
        <w:t>С</w:t>
      </w:r>
      <w:r>
        <w:rPr>
          <w:rFonts w:hint="default"/>
          <w:sz w:val="24"/>
          <w:szCs w:val="24"/>
          <w:lang w:val="ru-RU"/>
        </w:rPr>
        <w:t xml:space="preserve">.Е. Лазарев </w:t>
      </w:r>
    </w:p>
    <w:p w14:paraId="1000A7A4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B67C633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4ADC6FA1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7CC3840E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31A55E2D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5A4EB84E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  <w:bookmarkStart w:id="0" w:name="_GoBack"/>
      <w:bookmarkEnd w:id="0"/>
    </w:p>
    <w:p w14:paraId="7C4C4C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ЛИСТ ОЗНАКОМЛЕНИЯ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598"/>
        <w:gridCol w:w="883"/>
        <w:gridCol w:w="2137"/>
        <w:gridCol w:w="1436"/>
        <w:gridCol w:w="1494"/>
      </w:tblGrid>
      <w:tr w14:paraId="5B78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7C80541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инструкцией по охране труда</w:t>
            </w: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9F5963B">
            <w:pPr>
              <w:pStyle w:val="11"/>
              <w:rPr>
                <w:i/>
                <w:iCs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val="ru-RU"/>
              </w:rPr>
              <w:t>главной медицинской сестры</w:t>
            </w:r>
          </w:p>
        </w:tc>
      </w:tr>
      <w:tr w14:paraId="5FA18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6" w:type="dxa"/>
            <w:gridSpan w:val="2"/>
            <w:tcMar>
              <w:left w:w="0" w:type="dxa"/>
              <w:right w:w="0" w:type="dxa"/>
            </w:tcMar>
          </w:tcPr>
          <w:p w14:paraId="1C0CFB04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D1F0DC1">
            <w:pPr>
              <w:pStyle w:val="11"/>
              <w:rPr>
                <w:i/>
                <w:iCs/>
              </w:rPr>
            </w:pPr>
          </w:p>
        </w:tc>
      </w:tr>
      <w:tr w14:paraId="7D90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E38DEB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Инструкцию изучил и обязуюсь выполнять:</w:t>
            </w:r>
          </w:p>
        </w:tc>
      </w:tr>
      <w:tr w14:paraId="176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3" w:type="dxa"/>
            <w:vAlign w:val="center"/>
          </w:tcPr>
          <w:p w14:paraId="00913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07" w:type="dxa"/>
            <w:gridSpan w:val="2"/>
            <w:vAlign w:val="center"/>
          </w:tcPr>
          <w:p w14:paraId="6DD6F0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vAlign w:val="center"/>
          </w:tcPr>
          <w:p w14:paraId="1E17AD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59" w:type="dxa"/>
            <w:vAlign w:val="center"/>
          </w:tcPr>
          <w:p w14:paraId="380CBC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vAlign w:val="center"/>
          </w:tcPr>
          <w:p w14:paraId="78D86D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14:paraId="337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DE49545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C623A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6D1AB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208E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6D1A6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A23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AA005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C906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AFA83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67A93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BC743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7B2C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79EA980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B36B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14A98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E349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2A7EE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FD3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B5CDE8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88DD6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87829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CD424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B16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E6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47DC08E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888E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8C44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91375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763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17E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D1A2D5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7F88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EB081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967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30B0A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1388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B67F12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52A9D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2885A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0291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3BC5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1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E06A99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23125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0856F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61C3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71AE8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E26A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928F50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54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191F1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1193E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4BE1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9C48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8BD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78FBFA4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C351F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E6A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71B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6231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4949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3C9D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F6748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4E962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A48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5AA2E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730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F96A02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191C3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78072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5B3D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FBE91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0386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81CB44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ED689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5D56F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B9108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DBAD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C7C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961C5E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3F04D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7882C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A0E3B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C3618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77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0E676A0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4C94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13079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E7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A859B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90C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A174DC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6851B7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0DBD7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27A2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8070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397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E1E6AB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F0878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A6AD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F7D0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1B05A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833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67CD4A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53DB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20426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19034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8754A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682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2100CE9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E037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772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E42F7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3BAE5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799E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B8C251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6619B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9C1AF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768B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A46A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DEE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FD34748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559BA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7014B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A33C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1E57C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CA5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BB05A6B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D1A7B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F795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DFD01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28368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B4D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093B8F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7B53B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E71F7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84872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ECC67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3324F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4AEAE10C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7004F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7DC2D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0FF52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86BE2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EAE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60BA2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506E07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FEFA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715D1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1CEA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AC55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108DD11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436B8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CA986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90044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CB779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485E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16DC682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38581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8FD57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26005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40CA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5D7BC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31FC31F3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0ABB94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234AF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B8722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A64BD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29D9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54752846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1D3A89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647ACF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FE56F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39D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14:paraId="66C4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593" w:type="dxa"/>
            <w:vAlign w:val="center"/>
          </w:tcPr>
          <w:p w14:paraId="2D17415F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397" w:right="40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  <w:gridSpan w:val="2"/>
            <w:vAlign w:val="center"/>
          </w:tcPr>
          <w:p w14:paraId="2C1571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1F3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E3046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656B56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F1A8F18">
      <w:pPr>
        <w:tabs>
          <w:tab w:val="left" w:pos="12686"/>
        </w:tabs>
        <w:spacing w:before="0"/>
        <w:ind w:right="0"/>
        <w:jc w:val="left"/>
        <w:rPr>
          <w:rFonts w:hint="default"/>
          <w:sz w:val="24"/>
          <w:szCs w:val="24"/>
          <w:lang w:val="ru-RU"/>
        </w:rPr>
      </w:pPr>
    </w:p>
    <w:p w14:paraId="644F904E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>
      <w:footerReference r:id="rId4" w:type="default"/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9817251"/>
      <w:docPartObj>
        <w:docPartGallery w:val="autotext"/>
      </w:docPartObj>
    </w:sdtPr>
    <w:sdtContent>
      <w:p w14:paraId="1C2A704C">
        <w:pPr>
          <w:pStyle w:val="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9</w:t>
        </w:r>
        <w:r>
          <w:fldChar w:fldCharType="end"/>
        </w:r>
      </w:p>
    </w:sdtContent>
  </w:sdt>
  <w:p w14:paraId="1BAB9700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595F26"/>
    <w:multiLevelType w:val="multilevel"/>
    <w:tmpl w:val="52595F2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040A5"/>
    <w:rsid w:val="00032A27"/>
    <w:rsid w:val="002D33B1"/>
    <w:rsid w:val="002D3591"/>
    <w:rsid w:val="003514A0"/>
    <w:rsid w:val="003861E0"/>
    <w:rsid w:val="00447013"/>
    <w:rsid w:val="004C253D"/>
    <w:rsid w:val="004F74CB"/>
    <w:rsid w:val="004F7E17"/>
    <w:rsid w:val="00585EE0"/>
    <w:rsid w:val="005A05CE"/>
    <w:rsid w:val="00624F18"/>
    <w:rsid w:val="00653AF6"/>
    <w:rsid w:val="00885115"/>
    <w:rsid w:val="009040D5"/>
    <w:rsid w:val="00B51E39"/>
    <w:rsid w:val="00B73A5A"/>
    <w:rsid w:val="00E438A1"/>
    <w:rsid w:val="00E70892"/>
    <w:rsid w:val="00F01E19"/>
    <w:rsid w:val="138F4F00"/>
    <w:rsid w:val="4F8F2FA8"/>
    <w:rsid w:val="609A3BF2"/>
    <w:rsid w:val="6C5A456C"/>
    <w:rsid w:val="74851B71"/>
    <w:rsid w:val="76301387"/>
    <w:rsid w:val="7ED1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paragraph" w:styleId="6">
    <w:name w:val="Body Text"/>
    <w:basedOn w:val="1"/>
    <w:qFormat/>
    <w:uiPriority w:val="1"/>
    <w:pPr>
      <w:ind w:left="14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before="0" w:after="0"/>
    </w:pPr>
  </w:style>
  <w:style w:type="character" w:customStyle="1" w:styleId="8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9">
    <w:name w:val="Верхний колонтитул Знак"/>
    <w:basedOn w:val="3"/>
    <w:link w:val="5"/>
    <w:qFormat/>
    <w:uiPriority w:val="99"/>
  </w:style>
  <w:style w:type="character" w:customStyle="1" w:styleId="10">
    <w:name w:val="Нижний колонтитул Знак"/>
    <w:basedOn w:val="3"/>
    <w:link w:val="7"/>
    <w:qFormat/>
    <w:uiPriority w:val="99"/>
  </w:style>
  <w:style w:type="paragraph" w:customStyle="1" w:styleId="11">
    <w:name w:val=".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4408</Words>
  <Characters>25128</Characters>
  <Lines>209</Lines>
  <Paragraphs>58</Paragraphs>
  <TotalTime>2</TotalTime>
  <ScaleCrop>false</ScaleCrop>
  <LinksUpToDate>false</LinksUpToDate>
  <CharactersWithSpaces>29478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2025-09-25T13:27:00Z</dcterms:created>
  <dc:creator>Елена Коробова</dc:creator>
  <dc:description>Подготовлено экспертами Актион-МЦФЭР</dc:description>
  <cp:lastModifiedBy>Сергей</cp:lastModifiedBy>
  <dcterms:modified xsi:type="dcterms:W3CDTF">2026-01-18T12:13:10Z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7902A723D45141F497A03134B2B25026_12</vt:lpwstr>
  </property>
</Properties>
</file>